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34D" w:rsidRDefault="00E2634D" w:rsidP="00E263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ШИПИЦЫНСКИЙ СЕЛЬСОВЕТ ЧИСТООЗЕРНОГО РАЙОНА НОВОСИБИРСКОЙ ОБЛАСТИ</w:t>
      </w:r>
    </w:p>
    <w:p w:rsidR="00E2634D" w:rsidRDefault="00E2634D" w:rsidP="00E263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79B" w:rsidRPr="00AA679B" w:rsidRDefault="00AA679B" w:rsidP="00AA67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ШИПИЦЫНСКОГО СЕЛЬСОВЕТА  ЧИСТООЗЕРНОГО РАЙОНА                                                        НОВОСИБИРСКОЙ ОБЛАСТИ </w:t>
      </w:r>
    </w:p>
    <w:p w:rsidR="00E2634D" w:rsidRPr="00AA679B" w:rsidRDefault="00E2634D" w:rsidP="00E2634D">
      <w:pPr>
        <w:rPr>
          <w:rFonts w:ascii="Times New Roman" w:hAnsi="Times New Roman" w:cs="Times New Roman"/>
          <w:b/>
          <w:sz w:val="28"/>
          <w:szCs w:val="28"/>
        </w:rPr>
      </w:pPr>
    </w:p>
    <w:p w:rsidR="00E2634D" w:rsidRPr="00AA679B" w:rsidRDefault="00E2634D" w:rsidP="00E2634D">
      <w:pPr>
        <w:rPr>
          <w:rFonts w:ascii="Times New Roman" w:hAnsi="Times New Roman" w:cs="Times New Roman"/>
          <w:b/>
          <w:sz w:val="28"/>
          <w:szCs w:val="28"/>
        </w:rPr>
      </w:pPr>
      <w:r w:rsidRPr="00AA679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ПОСТАНОВЛЕНИЕ</w:t>
      </w:r>
    </w:p>
    <w:p w:rsidR="00E2634D" w:rsidRPr="0090619A" w:rsidRDefault="00E2634D" w:rsidP="00E263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634D" w:rsidRPr="0090619A" w:rsidRDefault="00AA679B" w:rsidP="00E2634D">
      <w:pPr>
        <w:tabs>
          <w:tab w:val="left" w:pos="9214"/>
          <w:tab w:val="left" w:pos="1034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30.10.2013г    </w:t>
      </w:r>
      <w:r w:rsidR="00E2634D" w:rsidRPr="0090619A">
        <w:rPr>
          <w:rFonts w:ascii="Times New Roman" w:hAnsi="Times New Roman" w:cs="Times New Roman"/>
          <w:sz w:val="28"/>
          <w:szCs w:val="28"/>
        </w:rPr>
        <w:t xml:space="preserve">   № 32</w:t>
      </w:r>
    </w:p>
    <w:p w:rsidR="00E2634D" w:rsidRPr="00D05E21" w:rsidRDefault="00E2634D" w:rsidP="00E263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634D" w:rsidRPr="0090619A" w:rsidRDefault="00E2634D" w:rsidP="00E2634D">
      <w:pPr>
        <w:ind w:left="1080" w:right="1178"/>
        <w:jc w:val="center"/>
        <w:rPr>
          <w:rFonts w:ascii="Times New Roman" w:hAnsi="Times New Roman" w:cs="Times New Roman"/>
          <w:sz w:val="28"/>
          <w:szCs w:val="28"/>
        </w:rPr>
      </w:pPr>
      <w:r w:rsidRPr="0090619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№ 6 от 02.04.2012г «Об утверждении </w:t>
      </w:r>
      <w:r w:rsidRPr="0090619A">
        <w:rPr>
          <w:rFonts w:ascii="Times New Roman" w:hAnsi="Times New Roman" w:cs="Times New Roman"/>
          <w:bCs/>
          <w:sz w:val="28"/>
          <w:szCs w:val="28"/>
        </w:rPr>
        <w:t>административного</w:t>
      </w:r>
      <w:r w:rsidRPr="0090619A">
        <w:rPr>
          <w:rFonts w:ascii="Times New Roman" w:hAnsi="Times New Roman" w:cs="Times New Roman"/>
          <w:sz w:val="28"/>
          <w:szCs w:val="28"/>
        </w:rPr>
        <w:t xml:space="preserve"> </w:t>
      </w:r>
      <w:r w:rsidRPr="0090619A">
        <w:rPr>
          <w:rFonts w:ascii="Times New Roman" w:hAnsi="Times New Roman" w:cs="Times New Roman"/>
          <w:bCs/>
          <w:sz w:val="28"/>
          <w:szCs w:val="28"/>
        </w:rPr>
        <w:t xml:space="preserve">регламента </w:t>
      </w:r>
      <w:r w:rsidRPr="0090619A">
        <w:rPr>
          <w:rFonts w:ascii="Times New Roman" w:hAnsi="Times New Roman" w:cs="Times New Roman"/>
          <w:sz w:val="28"/>
          <w:szCs w:val="28"/>
        </w:rPr>
        <w:t>предоставления  муниципальной услуги  по подготовке и выдаче разрешений на ввод объектов капитального строительства в эксплуатацию».</w:t>
      </w:r>
    </w:p>
    <w:p w:rsidR="00E2634D" w:rsidRPr="00D05E21" w:rsidRDefault="00E2634D" w:rsidP="00E2634D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634D" w:rsidRPr="00D05E21" w:rsidRDefault="00E2634D" w:rsidP="00E2634D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</w:t>
      </w:r>
      <w:hyperlink r:id="rId4" w:history="1">
        <w:r w:rsidRPr="009061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от 27.07.2010 № 210-ФЗ</w:t>
        </w:r>
      </w:hyperlink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услуг», Федеральным законом </w:t>
      </w:r>
      <w:hyperlink r:id="rId5" w:history="1">
        <w:r w:rsidRPr="0090619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от 25.12.2008 №273-ФЗ</w:t>
        </w:r>
      </w:hyperlink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противодействии коррупции», Методикой проведения </w:t>
      </w:r>
      <w:proofErr w:type="spellStart"/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антикоррупционной</w:t>
      </w:r>
      <w:proofErr w:type="spellEnd"/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РФ от 26.02.2010 №96,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Устава Шипицынского сельсовета Чистоозерного района Новосибирской области, </w:t>
      </w: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целях приведения постановления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Шипицынского сельсовета </w:t>
      </w: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соответствие с требованием</w:t>
      </w:r>
      <w:proofErr w:type="gramEnd"/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действующего законодательства, </w:t>
      </w:r>
    </w:p>
    <w:p w:rsidR="00E2634D" w:rsidRPr="00D05E21" w:rsidRDefault="00AA679B" w:rsidP="00E2634D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7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постановляю</w:t>
      </w:r>
      <w:r w:rsidR="00E2634D"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2634D" w:rsidRPr="00D05E21" w:rsidRDefault="00E2634D" w:rsidP="00E2634D">
      <w:pPr>
        <w:shd w:val="clear" w:color="auto" w:fill="FFFFFF"/>
        <w:spacing w:after="225" w:line="336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E2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1.  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В</w:t>
      </w: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нести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Шипицынского сельсовета № 6 от 02.04.2012г</w:t>
      </w: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«Подготовка и выдача разрешений на ввод объектов капитального строительства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эксплуатацию» следующие изменения: </w:t>
      </w:r>
    </w:p>
    <w:p w:rsidR="00E2634D" w:rsidRPr="00D05E21" w:rsidRDefault="00E2634D" w:rsidP="00E2634D">
      <w:pPr>
        <w:shd w:val="clear" w:color="auto" w:fill="FFFFFF"/>
        <w:spacing w:after="225" w:line="336" w:lineRule="atLeast"/>
        <w:ind w:left="90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2634D" w:rsidRPr="00EE1C2B" w:rsidRDefault="00E2634D" w:rsidP="00E263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1). </w:t>
      </w:r>
      <w:r w:rsidRPr="00EE1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 2.4.1  изложить в следующей редакции « </w:t>
      </w:r>
      <w:r w:rsidRPr="00EE1C2B">
        <w:rPr>
          <w:rFonts w:ascii="Times New Roman" w:hAnsi="Times New Roman" w:cs="Times New Roman"/>
          <w:sz w:val="28"/>
          <w:szCs w:val="28"/>
        </w:rPr>
        <w:t>Общий срок принятия решения о предоставлении муниципальной услуги составляет 10 рабочих дней со дня обращения за муниципальной услугой».</w:t>
      </w:r>
    </w:p>
    <w:p w:rsidR="00E2634D" w:rsidRPr="00EE1C2B" w:rsidRDefault="00E2634D" w:rsidP="00E263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2). </w:t>
      </w:r>
      <w:r w:rsidRPr="00EE1C2B">
        <w:rPr>
          <w:rFonts w:ascii="Times New Roman" w:hAnsi="Times New Roman" w:cs="Times New Roman"/>
          <w:sz w:val="28"/>
          <w:szCs w:val="28"/>
        </w:rPr>
        <w:t>Пункт 2.4.3. исключить.</w:t>
      </w:r>
    </w:p>
    <w:p w:rsidR="00E2634D" w:rsidRDefault="00E2634D" w:rsidP="00E2634D">
      <w:pPr>
        <w:tabs>
          <w:tab w:val="num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3).  </w:t>
      </w:r>
      <w:r w:rsidRPr="00EE1C2B">
        <w:rPr>
          <w:rFonts w:ascii="Times New Roman" w:hAnsi="Times New Roman" w:cs="Times New Roman"/>
          <w:sz w:val="28"/>
          <w:szCs w:val="28"/>
        </w:rPr>
        <w:t>В пункте 2.9 подпункт «отсутствие оснований, предусмотренных законодательством, для получения муниципальной услуги» исключить.</w:t>
      </w:r>
    </w:p>
    <w:p w:rsidR="00E2634D" w:rsidRDefault="00E2634D" w:rsidP="00E2634D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4). В тексте постановления, в разделе  4 « глава администрации Шипицынского сельсовета» заменить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Шипицынского сельсовета Чистоозерного района Новосибирской области».</w:t>
      </w:r>
    </w:p>
    <w:p w:rsidR="00E2634D" w:rsidRPr="00F92F35" w:rsidRDefault="00E2634D" w:rsidP="00E2634D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4).  В пункте 4.4.</w:t>
      </w:r>
      <w:r w:rsidRPr="007A6AFE">
        <w:t xml:space="preserve"> </w:t>
      </w:r>
      <w:r>
        <w:t xml:space="preserve"> </w:t>
      </w:r>
      <w:r w:rsidRPr="007A6AFE">
        <w:rPr>
          <w:rFonts w:ascii="Times New Roman" w:hAnsi="Times New Roman" w:cs="Times New Roman"/>
          <w:sz w:val="28"/>
          <w:szCs w:val="28"/>
        </w:rPr>
        <w:t>строку « в соответствии 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6AFE">
        <w:rPr>
          <w:rFonts w:ascii="Times New Roman" w:hAnsi="Times New Roman" w:cs="Times New Roman"/>
          <w:sz w:val="28"/>
          <w:szCs w:val="28"/>
        </w:rPr>
        <w:t>Федеральным законом от 02.03.2007 N 24-ФЗ «О муниципальной службе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читать « в соответствии  </w:t>
      </w:r>
      <w:r w:rsidRPr="007A6AFE">
        <w:rPr>
          <w:rFonts w:ascii="Times New Roman" w:hAnsi="Times New Roman" w:cs="Times New Roman"/>
          <w:sz w:val="28"/>
          <w:szCs w:val="28"/>
        </w:rPr>
        <w:t>Федеральным законом от 02.03.2007 N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A6AFE">
        <w:rPr>
          <w:rFonts w:ascii="Times New Roman" w:hAnsi="Times New Roman" w:cs="Times New Roman"/>
          <w:sz w:val="28"/>
          <w:szCs w:val="28"/>
        </w:rPr>
        <w:t>-ФЗ «О муниципальной службе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5).  </w:t>
      </w:r>
      <w:proofErr w:type="gramStart"/>
      <w:r w:rsidRPr="00EE1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5 «Порядок обжалования действий (бездействия должностного лица и (или) принимаемого им решений при предоставлении муниципальной услуги» административного регламента изложить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следующей </w:t>
      </w:r>
      <w:r w:rsidRPr="00EE1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          </w:t>
      </w:r>
      <w:r w:rsidRPr="00EE1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sz w:val="30"/>
          <w:lang w:eastAsia="ru-RU"/>
        </w:rPr>
        <w:t xml:space="preserve"> </w:t>
      </w:r>
      <w:proofErr w:type="gramEnd"/>
    </w:p>
    <w:p w:rsidR="00E2634D" w:rsidRDefault="00E2634D" w:rsidP="00E2634D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B6C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  <w:r w:rsidRPr="00732B6C">
        <w:rPr>
          <w:rFonts w:ascii="Arial" w:eastAsia="Times New Roman" w:hAnsi="Arial" w:cs="Arial"/>
          <w:color w:val="000000"/>
          <w:sz w:val="18"/>
          <w:szCs w:val="18"/>
          <w:lang w:eastAsia="ru-RU"/>
        </w:rPr>
        <w:tab/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нарушение срока предоставления муниципальной услуги;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proofErr w:type="gramStart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 4) отказ в приеме документов, предоставление которых предусмотрено настоящим административным регламентом, у заявителя;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proofErr w:type="gramStart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proofErr w:type="gramEnd"/>
    </w:p>
    <w:p w:rsidR="00E2634D" w:rsidRPr="00234B2F" w:rsidRDefault="00E2634D" w:rsidP="00E2634D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proofErr w:type="gramStart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(устной) форме лично или направить жалобу по почте, через многофункциональный центр, с использованием информационно-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hyperlink r:id="rId6" w:history="1">
        <w:r w:rsidRPr="009061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proofErr w:type="gramEnd"/>
        <w:r w:rsidRPr="009061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gramStart"/>
        <w:r w:rsidRPr="0090619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gosuslugi.ru</w:t>
        </w:r>
      </w:hyperlink>
      <w:r w:rsidRPr="0090619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регионального портала государственных и муниципальных услуг (54.gosuslugi.ru), а также может быть принята при личном приеме заявителя.</w:t>
      </w:r>
      <w:proofErr w:type="gramEnd"/>
    </w:p>
    <w:p w:rsidR="00E2634D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услугу. Заявители вправе обжаловать в досудебном (внесудебном) порядке действия (бездействие) и решения должностных лиц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аместителю главы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Жалоба должна содержать: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proofErr w:type="gramStart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личную подпись заявителя и дату.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 подаче жалобы заявитель вправе получить в органе местного самоуправления следующую информацию, необходимую для обоснования и рассмотрения жалобы: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-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местонахождении органа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                                                   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-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режиме работы органа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                                     -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графике приема заявителей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аместителем главы администрации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-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перечне номеров телефонов для получения сведений о прохождении процедур рассмотрения жалобы;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-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входящем номере, под которым зарегистрирована жалоба в администрации муниципального образования;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сроке рассмотрения жалобы;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-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принятых промежуточных решениях (принятие к рассмотрению, истребование документов).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подаче жалобы заявитель вправе получить в структурном подразделении копии документов, подтверждающих обжалуемое действие (бездействие) должностного лица структурного подразделения.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gramStart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таких исправлений - в течение пяти рабочих дней со дня ее регистрации. 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gramStart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рассмотрения жалобы орган, предоставляющий муниципальную услугу, принимает одно из следующих решений: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отказывает в удовлетворении жалобы.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Не позднее дня, следующего за днем принятия решения, указанного в пункте 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В случае установления в ходе или по результатам </w:t>
      </w:r>
      <w:proofErr w:type="gramStart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Запись заявителей на личный прием к заместителю главы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Главе муниципального образования, в том числе для рассмотрения устной жалобы, осуществляется при личном обращении и (или) при обращении по номерам телефонов, которые размещаются на официальном интернет-сайте администрации муниципального образования и информационных стендах структурного подразделения.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10. При обращении заявителя с жалобой в устной форме,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дается устно в ходе личного приема, о чем делается запись в карточке личного приема заявителя. В остальных случаях дается письменный ответ по существу поставленных в обращении вопросов.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proofErr w:type="gramStart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 в администрации муниципального образования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</w:t>
      </w:r>
      <w:proofErr w:type="gramEnd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поддается прочтению.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Обращение, поступившее в орган местного самоуправления или должностному лицу в форме электронного документа, подлежит рассмотрению в порядке, установленном настоящим административным регламентом. </w:t>
      </w:r>
      <w:proofErr w:type="gramStart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обращение, поступившее в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 Порядок рассмотрения жалобы заявителя, основания для отказа в рассмотрении жалобы: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в жалобе не </w:t>
      </w:r>
      <w:proofErr w:type="gramStart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указаны</w:t>
      </w:r>
      <w:proofErr w:type="gramEnd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и тот же орган или одному и тому же должностному лицу. </w:t>
      </w:r>
      <w:proofErr w:type="gramStart"/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данном решении уведомляется письменно заявитель, направивший жалобу;</w:t>
      </w:r>
      <w:proofErr w:type="gramEnd"/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 По результатам рассмотрения жалобы должностное лицо принимает решение об удовлетворении требований заявителя либо об отказе в их удовлетворении, о чем заявителю дается письменный ответ.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 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 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</w:t>
      </w: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 месту нахождения органа местного самоуправления, должностного лица, решение, действие (бездействие) которого оспаривается.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 Гражданин вправе обратиться в суд с заявлением в течение трех месяцев со дня, когда ему стало известно о нарушении его прав и свобод.</w:t>
      </w:r>
    </w:p>
    <w:p w:rsidR="00E2634D" w:rsidRPr="00234B2F" w:rsidRDefault="00E2634D" w:rsidP="00E2634D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Пропуск трехмесячного срока обращения в суд с заявлением не является для суда основанием для отказа в принятии заявления.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</w:t>
      </w:r>
    </w:p>
    <w:p w:rsidR="00E2634D" w:rsidRPr="00EE1C2B" w:rsidRDefault="00E2634D" w:rsidP="00E2634D">
      <w:pPr>
        <w:spacing w:after="0" w:line="240" w:lineRule="auto"/>
        <w:ind w:left="25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34D" w:rsidRPr="00D05E21" w:rsidRDefault="00E2634D" w:rsidP="00E2634D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Опубликовать данное постановление в газете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Вестник МО Шипицынского сельсовета</w:t>
      </w: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разместить на официальном сайте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Шипицынского сельсовета </w:t>
      </w: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сети «Интернет».</w:t>
      </w:r>
    </w:p>
    <w:p w:rsidR="00E2634D" w:rsidRDefault="00E2634D" w:rsidP="00E2634D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Г.Д.Макаркину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2634D" w:rsidRDefault="00E2634D" w:rsidP="00E2634D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634D" w:rsidRDefault="00E2634D" w:rsidP="00E2634D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634D" w:rsidRPr="00D05E21" w:rsidRDefault="00E2634D" w:rsidP="00E2634D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Шипицынского сельсовета                                                                Чистоозерного района                                                                                         Новосибирской области                                            О.А.Малчанова</w:t>
      </w:r>
    </w:p>
    <w:p w:rsidR="00E2634D" w:rsidRPr="00D05E21" w:rsidRDefault="00E2634D" w:rsidP="00E2634D">
      <w:pPr>
        <w:shd w:val="clear" w:color="auto" w:fill="FFFFFF"/>
        <w:tabs>
          <w:tab w:val="left" w:pos="1407"/>
        </w:tabs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634D" w:rsidRPr="00D05E21" w:rsidRDefault="00E2634D" w:rsidP="00E2634D">
      <w:pPr>
        <w:shd w:val="clear" w:color="auto" w:fill="FFFFFF"/>
        <w:tabs>
          <w:tab w:val="left" w:pos="1407"/>
        </w:tabs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2634D" w:rsidRPr="00D05E21" w:rsidRDefault="00E2634D" w:rsidP="00E2634D">
      <w:pPr>
        <w:rPr>
          <w:rFonts w:ascii="Times New Roman" w:hAnsi="Times New Roman" w:cs="Times New Roman"/>
          <w:sz w:val="28"/>
          <w:szCs w:val="28"/>
        </w:rPr>
      </w:pPr>
    </w:p>
    <w:p w:rsidR="004E0C00" w:rsidRDefault="004E0C00" w:rsidP="004E0C00">
      <w:pPr>
        <w:rPr>
          <w:rFonts w:ascii="Times New Roman" w:hAnsi="Times New Roman" w:cs="Times New Roman"/>
          <w:sz w:val="28"/>
          <w:szCs w:val="28"/>
        </w:rPr>
      </w:pPr>
    </w:p>
    <w:p w:rsidR="009450B6" w:rsidRPr="004E0C00" w:rsidRDefault="009450B6">
      <w:pPr>
        <w:rPr>
          <w:rFonts w:ascii="Times New Roman" w:hAnsi="Times New Roman" w:cs="Times New Roman"/>
          <w:sz w:val="28"/>
          <w:szCs w:val="28"/>
        </w:rPr>
      </w:pPr>
    </w:p>
    <w:sectPr w:rsidR="009450B6" w:rsidRPr="004E0C00" w:rsidSect="00945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E0C00"/>
    <w:rsid w:val="004E0C00"/>
    <w:rsid w:val="009450B6"/>
    <w:rsid w:val="00985192"/>
    <w:rsid w:val="00AA679B"/>
    <w:rsid w:val="00C27611"/>
    <w:rsid w:val="00E26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0C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suslugi.ru/" TargetMode="External"/><Relationship Id="rId5" Type="http://schemas.openxmlformats.org/officeDocument/2006/relationships/hyperlink" Target="http://zakon.scli.ru/ru/legal_texts/act_municipal_education/index.php?do4=document&amp;id4=9aa48369-618a-4bb4-b4b8-ae15f2b7ebf6" TargetMode="External"/><Relationship Id="rId4" Type="http://schemas.openxmlformats.org/officeDocument/2006/relationships/hyperlink" Target="http://zakon.scli.ru/ru/legal_texts/act_municipal_education/index.php?do4=document&amp;id4=bba0bfb1-06c7-4e50-a8d3-fe1045784b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2484</Words>
  <Characters>14165</Characters>
  <Application>Microsoft Office Word</Application>
  <DocSecurity>0</DocSecurity>
  <Lines>118</Lines>
  <Paragraphs>33</Paragraphs>
  <ScaleCrop>false</ScaleCrop>
  <Company>АЛЬТАИР</Company>
  <LinksUpToDate>false</LinksUpToDate>
  <CharactersWithSpaces>16616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2013-10-30T08:10:00Z</dcterms:created>
  <dcterms:modified xsi:type="dcterms:W3CDTF">2013-10-30T08:47:00Z</dcterms:modified>
</cp:coreProperties>
</file>